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87"/>
      </w:tblGrid>
      <w:tr w:rsidR="001F363D" w:rsidRPr="001F363D" w:rsidTr="001F363D">
        <w:trPr>
          <w:tblCellSpacing w:w="0" w:type="dxa"/>
          <w:jc w:val="center"/>
        </w:trPr>
        <w:tc>
          <w:tcPr>
            <w:tcW w:w="9887" w:type="dxa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 xml:space="preserve">( 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สำเนา )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9887" w:type="dxa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ประกาศ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9887" w:type="dxa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เรื่อง 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 xml:space="preserve">ประกวดราคาจ้างก่อสร้างโครงการก่อสร้างถนนคอนกรีตเสริมเหล็ก หมู่ที่ ๔ 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</w:rPr>
              <w:t xml:space="preserve">, 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  <w:cs/>
              </w:rPr>
              <w:t>๖ ตำบลบางคา ด้วยวิธีประกวดราคาอิเล็กทรอนิกส์ (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color w:val="660066"/>
                <w:sz w:val="28"/>
              </w:rPr>
              <w:t>e-bidding)</w:t>
            </w:r>
            <w:r w:rsidRPr="001F363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9887" w:type="dxa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มีความประสงค์จะ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ประกวดราคาจ้างก่อสร้างโครงการก่อสร้างถนนคอนกรีตเสริมเหล็ก หมู่ที่ ๔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,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๖ ตำบลบางคา ด้วยวิธีประกวดราคาอิเล็กทรอนิกส์ (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e-bidding)</w:t>
            </w:r>
            <w:r w:rsidRPr="001F363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ราคากลางของงานก่อสร้างในการประกวดราคาครั้งนี้เป็นเงินทั้งสิ้น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๕๔๗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1F363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บาท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(ห้าแสนสี่หมื่นเจ็ดพันบาทถ้วน)</w:t>
            </w:r>
            <w:r w:rsidRPr="001F363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</w:p>
        </w:tc>
      </w:tr>
    </w:tbl>
    <w:p w:rsidR="001F363D" w:rsidRPr="001F363D" w:rsidRDefault="001F363D" w:rsidP="001F363D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61"/>
        <w:gridCol w:w="3790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๑. มีความสามารถตามกฎหมาย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๒. ไม่เป็นบุคคลล้มละลาย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๓. ไม่อยู่ระหว่างเลิกกิจการ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นุเบกษา</w:t>
            </w:r>
            <w:proofErr w:type="spellEnd"/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๗. เป็นบุคคลธรรมดาหรือนิติบุคคลผู้มีอาชีพรับจ้างงานที่ประกวดราคาอิเล็กทรอนิกส์ดังกล่าว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                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๒๑๖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๘๐๐.๐๐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บาท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(สองแสนหนึ่งหมื่นหกพันแปดร้อยบาทถ้วน)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เชื่อถือ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                 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                   (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                   (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lastRenderedPageBreak/>
              <w:t>                   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lastRenderedPageBreak/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Electronic Government Procurement : e - GP)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ของกรมบัญชีกลาง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ระหว่างเวลา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........................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ถึง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........................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๑๐๐.๐๐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www.bangka.go.th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 www.gprocurement.go.th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หรือสอบถามทางโทรศัพท์หมายเลข ๐๓๘๕๙๑๐๘๔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๐๓๘๐๘๖๑๘๑ หรือ ๐๘๖๘๓๗๙๗๑๕ ในวันและเวลาราชการ</w:t>
            </w: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            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ผ่านทางอีเมล์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6240701@dla.go.th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........................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โดย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องค์การบริหารส่วนตำบลบางคา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www.bangka.go.th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www.gprocurement.go.th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ในวันที่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</w:rPr>
              <w:t>........................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br/>
              <w:t> 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5"/>
              <w:gridCol w:w="4026"/>
            </w:tblGrid>
            <w:tr w:rsidR="001F363D" w:rsidRPr="001F363D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 ณ วันที่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 xml:space="preserve"> </w:t>
                  </w: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      </w:t>
                  </w: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กรกฎาคม พ.ศ. ๒๕๖๓</w:t>
                  </w:r>
                </w:p>
              </w:tc>
            </w:tr>
          </w:tbl>
          <w:p w:rsidR="001F363D" w:rsidRPr="001F363D" w:rsidRDefault="001F363D" w:rsidP="001F36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</w:tbl>
    <w:p w:rsidR="001F363D" w:rsidRPr="001F363D" w:rsidRDefault="001F363D" w:rsidP="001F363D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83"/>
        <w:gridCol w:w="4383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8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</w:tblGrid>
            <w:tr w:rsidR="001F363D" w:rsidRPr="001F3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</w:tbl>
          <w:p w:rsidR="001F363D" w:rsidRPr="001F363D" w:rsidRDefault="001F363D" w:rsidP="001F363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383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</w:tblGrid>
            <w:tr w:rsidR="001F363D" w:rsidRPr="001F363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proofErr w:type="spellStart"/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วร</w:t>
                  </w:r>
                  <w:proofErr w:type="spellEnd"/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ลักษณ์ รัตนา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(</w:t>
                  </w: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นาง</w:t>
                  </w:r>
                  <w:proofErr w:type="spellStart"/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วร</w:t>
                  </w:r>
                  <w:proofErr w:type="spellEnd"/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ลักษณ์</w:t>
                  </w: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</w:t>
                  </w: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รัตนา)</w:t>
                  </w:r>
                </w:p>
              </w:tc>
            </w:tr>
            <w:tr w:rsidR="001F363D" w:rsidRPr="001F363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นายกองค์การบริหารส่วนตำบลบางคา</w:t>
                  </w:r>
                </w:p>
              </w:tc>
            </w:tr>
            <w:tr w:rsidR="001F363D" w:rsidRPr="001F363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1F363D" w:rsidRPr="001F363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</w:tbl>
          <w:p w:rsidR="001F363D" w:rsidRPr="001F363D" w:rsidRDefault="001F363D" w:rsidP="001F363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1F363D" w:rsidRPr="001F363D" w:rsidRDefault="001F363D" w:rsidP="001F363D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Angsana New" w:eastAsia="Times New Roman" w:hAnsi="Angsana New" w:cs="Angsana New"/>
                <w:sz w:val="24"/>
                <w:szCs w:val="24"/>
              </w:rPr>
              <w:t> </w:t>
            </w:r>
          </w:p>
        </w:tc>
      </w:tr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หมายเหตุ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>  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1F363D">
              <w:rPr>
                <w:rFonts w:ascii="TH Sarabun New" w:eastAsia="Times New Roman" w:hAnsi="TH Sarabun New" w:cs="TH Sarabun New"/>
                <w:sz w:val="28"/>
              </w:rPr>
              <w:t xml:space="preserve">e-GP 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>ได้ตั้งแต่วันที่</w:t>
            </w:r>
            <w:r w:rsidRPr="001F363D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ซื้อ</w:t>
            </w:r>
            <w:r w:rsidRPr="001F363D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เอกสารจนถึงวันเสนอราคา </w:t>
            </w:r>
          </w:p>
        </w:tc>
      </w:tr>
    </w:tbl>
    <w:p w:rsidR="001F363D" w:rsidRPr="001F363D" w:rsidRDefault="001F363D" w:rsidP="001F363D">
      <w:pPr>
        <w:spacing w:after="0" w:line="240" w:lineRule="auto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1F363D" w:rsidRPr="001F363D" w:rsidRDefault="001F363D" w:rsidP="001F363D">
      <w:pPr>
        <w:spacing w:after="0" w:line="240" w:lineRule="auto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1F363D" w:rsidRPr="001F363D" w:rsidRDefault="001F363D" w:rsidP="001F363D">
      <w:pPr>
        <w:spacing w:after="0" w:line="240" w:lineRule="auto"/>
        <w:rPr>
          <w:rFonts w:ascii="Angsana New" w:eastAsia="Times New Roman" w:hAnsi="Angsana New" w:cs="Angsana New"/>
          <w:vanish/>
          <w:sz w:val="24"/>
          <w:szCs w:val="24"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1F363D" w:rsidRPr="001F363D" w:rsidTr="001F36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689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3424"/>
            </w:tblGrid>
            <w:tr w:rsidR="001F363D" w:rsidRPr="001F363D">
              <w:trPr>
                <w:tblCellSpacing w:w="0" w:type="dxa"/>
              </w:trPr>
              <w:tc>
                <w:tcPr>
                  <w:tcW w:w="4500" w:type="dxa"/>
                  <w:gridSpan w:val="2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ชนก ยิ่งเจริญ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TH Sarabun New" w:eastAsia="Times New Roman" w:hAnsi="TH Sarabun New" w:cs="TH Sarabun New"/>
                      <w:sz w:val="28"/>
                    </w:rPr>
                    <w:t>(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นางชนก ยิ่งเจริญ)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405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ผู้อำนวยการกองคลัง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ประกาศขึ้นเว็บวันที่ ๓ กรกฎาคม ๒๕๖๓</w:t>
                  </w:r>
                </w:p>
              </w:tc>
            </w:tr>
            <w:tr w:rsidR="001F363D" w:rsidRPr="001F363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F363D" w:rsidRPr="001F363D" w:rsidRDefault="001F363D" w:rsidP="001F363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</w:pPr>
                  <w:r w:rsidRPr="001F363D">
                    <w:rPr>
                      <w:rFonts w:ascii="Angsana New" w:eastAsia="Times New Roman" w:hAnsi="Angsana New" w:cs="Angsana New"/>
                      <w:sz w:val="24"/>
                      <w:szCs w:val="24"/>
                    </w:rPr>
                    <w:t> </w:t>
                  </w:r>
                  <w:r w:rsidRPr="001F363D">
                    <w:rPr>
                      <w:rFonts w:ascii="TH Sarabun New" w:eastAsia="Times New Roman" w:hAnsi="TH Sarabun New" w:cs="TH Sarabun New"/>
                      <w:sz w:val="28"/>
                      <w:cs/>
                    </w:rPr>
                    <w:t>โดย นางชนก ยิ่งเจริญ ผู้อำนวยการกองคลัง</w:t>
                  </w:r>
                </w:p>
              </w:tc>
            </w:tr>
          </w:tbl>
          <w:p w:rsidR="001F363D" w:rsidRPr="001F363D" w:rsidRDefault="001F363D" w:rsidP="001F363D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</w:p>
        </w:tc>
      </w:tr>
    </w:tbl>
    <w:p w:rsidR="00010DED" w:rsidRPr="001F363D" w:rsidRDefault="00010DED">
      <w:pPr>
        <w:rPr>
          <w:sz w:val="20"/>
          <w:szCs w:val="24"/>
        </w:rPr>
      </w:pPr>
    </w:p>
    <w:sectPr w:rsidR="00010DED" w:rsidRPr="001F363D" w:rsidSect="001F3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F363D"/>
    <w:rsid w:val="00010DED"/>
    <w:rsid w:val="001F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</dc:creator>
  <cp:lastModifiedBy>PNCOM</cp:lastModifiedBy>
  <cp:revision>1</cp:revision>
  <dcterms:created xsi:type="dcterms:W3CDTF">2020-07-08T13:28:00Z</dcterms:created>
  <dcterms:modified xsi:type="dcterms:W3CDTF">2020-07-08T13:29:00Z</dcterms:modified>
</cp:coreProperties>
</file>